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6"/>
          <w:szCs w:val="44"/>
          <w:lang w:val="en-US" w:eastAsia="zh-CN"/>
        </w:rPr>
      </w:pPr>
      <w:r>
        <w:rPr>
          <w:rFonts w:hint="eastAsia" w:ascii="仿宋" w:hAnsi="仿宋" w:eastAsia="仿宋" w:cs="仿宋"/>
          <w:sz w:val="36"/>
          <w:szCs w:val="44"/>
          <w:lang w:val="en-US" w:eastAsia="zh-CN"/>
        </w:rPr>
        <w:t>疫情防控承诺书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南京视觉艺术职业学院：</w:t>
      </w:r>
    </w:p>
    <w:p>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为有效预防和控制新型冠状病毒疫情传播，保障广大师生职工的身体健康与生命安全，我公司愿与南京视觉艺术职业学院精诚合作，共同抗击疫情，我公司郑重承诺：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切实落实疫情防控主体责任，做好职工健康监测，为职工提供口罩等防疫用品，把各项防控和服务保障措施落实落细。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因毕业生校园双选会合作需要，进入贵校的所有职工人员前14天内无境外旅居史、前7天内无国内中高风险地区旅居史、前7天内无新冠肺炎患者和无症状感染者接触史、前7天内有进口冷链食品（货物）接触史、前7天内无国内中高风险地区所在设区市旅居史、前7</w:t>
      </w:r>
      <w:bookmarkStart w:id="0" w:name="_GoBack"/>
      <w:bookmarkEnd w:id="0"/>
      <w:r>
        <w:rPr>
          <w:rFonts w:hint="eastAsia" w:ascii="仿宋" w:hAnsi="仿宋" w:eastAsia="仿宋" w:cs="仿宋"/>
          <w:sz w:val="28"/>
          <w:szCs w:val="36"/>
          <w:lang w:val="en-US" w:eastAsia="zh-CN"/>
        </w:rPr>
        <w:t>天内未与正在接受居家健康监测的人员密切接触，且没有已治愈出院的确诊病例和已解除集中隔离医学观察的无症状感染者，尚在随访及医学观察期内人员。以上情况保证属实，否则自愿承担违反《中华人民共和国传染病防治法》等法律法规造成的相关后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严格落实参会人员动态追踪，指定专职负责人将进入贵校的参会人员最新信息报送贵校，并对所报送的信息真实性及准确性负责。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u w:val="double"/>
          <w:lang w:val="en-US" w:eastAsia="zh-CN"/>
        </w:rPr>
      </w:pPr>
      <w:r>
        <w:rPr>
          <w:rFonts w:hint="eastAsia" w:ascii="仿宋" w:hAnsi="仿宋" w:eastAsia="仿宋" w:cs="仿宋"/>
          <w:sz w:val="28"/>
          <w:szCs w:val="36"/>
          <w:lang w:val="en-US" w:eastAsia="zh-CN"/>
        </w:rPr>
        <w:t>负责人姓名：</w:t>
      </w:r>
      <w:r>
        <w:rPr>
          <w:rFonts w:hint="eastAsia" w:ascii="仿宋" w:hAnsi="仿宋" w:eastAsia="仿宋" w:cs="仿宋"/>
          <w:sz w:val="28"/>
          <w:szCs w:val="36"/>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身份证号：</w:t>
      </w:r>
      <w:r>
        <w:rPr>
          <w:rFonts w:hint="eastAsia" w:ascii="仿宋" w:hAnsi="仿宋" w:eastAsia="仿宋" w:cs="仿宋"/>
          <w:sz w:val="28"/>
          <w:szCs w:val="36"/>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积极配合贵校入校体温测量、查验健康码及行程卡等疫情防控有关工作，落实职工防疫知识宣导和培训，加强职工疫情防护意识。如出现不符合规范的情形导致造成贵校发生疫情，将依法依规承担有关责任。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right"/>
        <w:textAlignment w:val="auto"/>
        <w:rPr>
          <w:rFonts w:hint="eastAsia" w:ascii="仿宋" w:hAnsi="仿宋" w:eastAsia="仿宋" w:cs="仿宋"/>
          <w:sz w:val="28"/>
          <w:szCs w:val="36"/>
          <w:u w:val="singl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560"/>
        <w:jc w:val="righ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xml:space="preserve">参会人员：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right"/>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560"/>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xml:space="preserve">                              承诺单位（盖章）：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right"/>
        <w:textAlignment w:val="auto"/>
        <w:rPr>
          <w:rFonts w:hint="default" w:ascii="仿宋_GB2312" w:hAnsi="仿宋_GB2312" w:eastAsia="仿宋_GB2312" w:cs="仿宋_GB2312"/>
          <w:sz w:val="28"/>
          <w:szCs w:val="36"/>
          <w:u w:val="none"/>
          <w:lang w:val="en-US" w:eastAsia="zh-CN"/>
        </w:rPr>
      </w:pPr>
      <w:r>
        <w:rPr>
          <w:rFonts w:hint="eastAsia" w:ascii="仿宋" w:hAnsi="仿宋" w:eastAsia="仿宋" w:cs="仿宋"/>
          <w:sz w:val="28"/>
          <w:szCs w:val="36"/>
          <w:u w:val="none"/>
          <w:lang w:val="en-US" w:eastAsia="zh-CN"/>
        </w:rPr>
        <w:t xml:space="preserve">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CD266"/>
    <w:multiLevelType w:val="singleLevel"/>
    <w:tmpl w:val="B64CD26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ODNkYzg5NmYxOGQwZjYwOTE2NWYwY2M3YjEwYTAifQ=="/>
  </w:docVars>
  <w:rsids>
    <w:rsidRoot w:val="00000000"/>
    <w:rsid w:val="016D3308"/>
    <w:rsid w:val="018E347B"/>
    <w:rsid w:val="033E3496"/>
    <w:rsid w:val="03527155"/>
    <w:rsid w:val="05782597"/>
    <w:rsid w:val="08DE43AF"/>
    <w:rsid w:val="09531DBC"/>
    <w:rsid w:val="09E60A19"/>
    <w:rsid w:val="0B7D22DD"/>
    <w:rsid w:val="0BDB49C3"/>
    <w:rsid w:val="0DB2123B"/>
    <w:rsid w:val="0E66127C"/>
    <w:rsid w:val="0F7B045E"/>
    <w:rsid w:val="12A51773"/>
    <w:rsid w:val="13B116A8"/>
    <w:rsid w:val="13C70233"/>
    <w:rsid w:val="15ED5479"/>
    <w:rsid w:val="17BF0C40"/>
    <w:rsid w:val="1A237819"/>
    <w:rsid w:val="1A3E1A01"/>
    <w:rsid w:val="1A9E5EEC"/>
    <w:rsid w:val="1C7C3A18"/>
    <w:rsid w:val="1E702F36"/>
    <w:rsid w:val="1FE95C2D"/>
    <w:rsid w:val="203273FB"/>
    <w:rsid w:val="22080B8E"/>
    <w:rsid w:val="22772E02"/>
    <w:rsid w:val="22D01DAF"/>
    <w:rsid w:val="231703F1"/>
    <w:rsid w:val="238038D2"/>
    <w:rsid w:val="23B719DC"/>
    <w:rsid w:val="258A6AEA"/>
    <w:rsid w:val="27DB384E"/>
    <w:rsid w:val="280D72B9"/>
    <w:rsid w:val="2863479B"/>
    <w:rsid w:val="28DE0EE8"/>
    <w:rsid w:val="28EB07D8"/>
    <w:rsid w:val="299C1C56"/>
    <w:rsid w:val="2A143894"/>
    <w:rsid w:val="2CE13783"/>
    <w:rsid w:val="2D767766"/>
    <w:rsid w:val="2F7E2F33"/>
    <w:rsid w:val="31683CF0"/>
    <w:rsid w:val="31AB1D6E"/>
    <w:rsid w:val="31FC1A2C"/>
    <w:rsid w:val="31FF0872"/>
    <w:rsid w:val="332F4174"/>
    <w:rsid w:val="33EF1ABE"/>
    <w:rsid w:val="36743B87"/>
    <w:rsid w:val="36D820C1"/>
    <w:rsid w:val="38CE57EA"/>
    <w:rsid w:val="38E957FF"/>
    <w:rsid w:val="3A112FAD"/>
    <w:rsid w:val="3B1E0A0B"/>
    <w:rsid w:val="3D4E4DE6"/>
    <w:rsid w:val="3D722FAC"/>
    <w:rsid w:val="4036481A"/>
    <w:rsid w:val="418E0289"/>
    <w:rsid w:val="41BA3CFA"/>
    <w:rsid w:val="4414523E"/>
    <w:rsid w:val="45D57F02"/>
    <w:rsid w:val="48B517B7"/>
    <w:rsid w:val="48EB47A0"/>
    <w:rsid w:val="49131E8F"/>
    <w:rsid w:val="496B7BB1"/>
    <w:rsid w:val="4B1065FC"/>
    <w:rsid w:val="4B9350E1"/>
    <w:rsid w:val="4F3077F2"/>
    <w:rsid w:val="51034388"/>
    <w:rsid w:val="539B7F29"/>
    <w:rsid w:val="53D85927"/>
    <w:rsid w:val="54553E64"/>
    <w:rsid w:val="54AC30D2"/>
    <w:rsid w:val="54D0163F"/>
    <w:rsid w:val="570D61C3"/>
    <w:rsid w:val="577062CC"/>
    <w:rsid w:val="58561525"/>
    <w:rsid w:val="58B33826"/>
    <w:rsid w:val="5A5D06CB"/>
    <w:rsid w:val="5B6A6B98"/>
    <w:rsid w:val="5BB27CF4"/>
    <w:rsid w:val="5E301D17"/>
    <w:rsid w:val="5F20672A"/>
    <w:rsid w:val="5F2C3458"/>
    <w:rsid w:val="605E3BD9"/>
    <w:rsid w:val="60637B7B"/>
    <w:rsid w:val="609A2DAC"/>
    <w:rsid w:val="60A5679F"/>
    <w:rsid w:val="60D240B2"/>
    <w:rsid w:val="6281121C"/>
    <w:rsid w:val="62870C51"/>
    <w:rsid w:val="62981EDD"/>
    <w:rsid w:val="63654499"/>
    <w:rsid w:val="636B3681"/>
    <w:rsid w:val="63CD145F"/>
    <w:rsid w:val="65AB5D78"/>
    <w:rsid w:val="660F513F"/>
    <w:rsid w:val="687A04DD"/>
    <w:rsid w:val="6923501F"/>
    <w:rsid w:val="6A841FAC"/>
    <w:rsid w:val="6B9D646B"/>
    <w:rsid w:val="6BF43041"/>
    <w:rsid w:val="6C5A0B37"/>
    <w:rsid w:val="6C6B1229"/>
    <w:rsid w:val="6E0607FB"/>
    <w:rsid w:val="6FFC5B2A"/>
    <w:rsid w:val="708B0CAD"/>
    <w:rsid w:val="70CB3854"/>
    <w:rsid w:val="70ED3C47"/>
    <w:rsid w:val="71C70C1C"/>
    <w:rsid w:val="728C4B05"/>
    <w:rsid w:val="734250BB"/>
    <w:rsid w:val="73552B07"/>
    <w:rsid w:val="74221821"/>
    <w:rsid w:val="750A4612"/>
    <w:rsid w:val="750F566C"/>
    <w:rsid w:val="754C10ED"/>
    <w:rsid w:val="75AD1856"/>
    <w:rsid w:val="75EA5FC4"/>
    <w:rsid w:val="76E76E7F"/>
    <w:rsid w:val="77C00C52"/>
    <w:rsid w:val="785E56FF"/>
    <w:rsid w:val="7AA1017E"/>
    <w:rsid w:val="7AAF6CBC"/>
    <w:rsid w:val="7B746118"/>
    <w:rsid w:val="7CB217F1"/>
    <w:rsid w:val="7CC645D7"/>
    <w:rsid w:val="7D1E7E1E"/>
    <w:rsid w:val="7DD13399"/>
    <w:rsid w:val="7ECE4499"/>
    <w:rsid w:val="7EE36F1A"/>
    <w:rsid w:val="7FE5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21"/>
    <w:basedOn w:val="8"/>
    <w:qFormat/>
    <w:uiPriority w:val="0"/>
    <w:rPr>
      <w:rFonts w:hint="eastAsia" w:ascii="宋体" w:hAnsi="宋体" w:eastAsia="宋体" w:cs="宋体"/>
      <w:b/>
      <w:bCs/>
      <w:color w:val="000000"/>
      <w:sz w:val="24"/>
      <w:szCs w:val="24"/>
      <w:u w:val="single"/>
    </w:rPr>
  </w:style>
  <w:style w:type="character" w:customStyle="1" w:styleId="12">
    <w:name w:val="font01"/>
    <w:basedOn w:val="8"/>
    <w:qFormat/>
    <w:uiPriority w:val="0"/>
    <w:rPr>
      <w:rFonts w:hint="eastAsia" w:ascii="宋体" w:hAnsi="宋体" w:eastAsia="宋体" w:cs="宋体"/>
      <w:b/>
      <w:bCs/>
      <w:color w:val="000000"/>
      <w:sz w:val="24"/>
      <w:szCs w:val="24"/>
      <w:u w:val="none"/>
    </w:rPr>
  </w:style>
  <w:style w:type="character" w:customStyle="1" w:styleId="13">
    <w:name w:val="font31"/>
    <w:basedOn w:val="8"/>
    <w:qFormat/>
    <w:uiPriority w:val="0"/>
    <w:rPr>
      <w:rFonts w:hint="default" w:ascii="Times New Roman" w:hAnsi="Times New Roman"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2"/>
      <w:szCs w:val="22"/>
      <w:u w:val="none"/>
    </w:rPr>
  </w:style>
  <w:style w:type="character" w:customStyle="1" w:styleId="15">
    <w:name w:val="font71"/>
    <w:basedOn w:val="8"/>
    <w:qFormat/>
    <w:uiPriority w:val="0"/>
    <w:rPr>
      <w:rFonts w:hint="eastAsia" w:ascii="宋体" w:hAnsi="宋体" w:eastAsia="宋体" w:cs="宋体"/>
      <w:b/>
      <w:bCs/>
      <w:color w:val="000000"/>
      <w:sz w:val="24"/>
      <w:szCs w:val="24"/>
      <w:u w:val="none"/>
    </w:rPr>
  </w:style>
  <w:style w:type="character" w:customStyle="1" w:styleId="16">
    <w:name w:val="font81"/>
    <w:basedOn w:val="8"/>
    <w:qFormat/>
    <w:uiPriority w:val="0"/>
    <w:rPr>
      <w:rFonts w:hint="default" w:ascii="Calibri" w:hAnsi="Calibri" w:cs="Calibri"/>
      <w:color w:val="000000"/>
      <w:sz w:val="22"/>
      <w:szCs w:val="22"/>
      <w:u w:val="none"/>
    </w:rPr>
  </w:style>
  <w:style w:type="character" w:customStyle="1" w:styleId="17">
    <w:name w:val="font91"/>
    <w:basedOn w:val="8"/>
    <w:qFormat/>
    <w:uiPriority w:val="0"/>
    <w:rPr>
      <w:rFonts w:ascii="方正兰亭黑简体" w:hAnsi="方正兰亭黑简体" w:eastAsia="方正兰亭黑简体" w:cs="方正兰亭黑简体"/>
      <w:color w:val="000000"/>
      <w:sz w:val="22"/>
      <w:szCs w:val="22"/>
      <w:u w:val="none"/>
    </w:rPr>
  </w:style>
  <w:style w:type="character" w:customStyle="1" w:styleId="18">
    <w:name w:val="font10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555</Words>
  <Characters>561</Characters>
  <Lines>0</Lines>
  <Paragraphs>0</Paragraphs>
  <TotalTime>2</TotalTime>
  <ScaleCrop>false</ScaleCrop>
  <LinksUpToDate>false</LinksUpToDate>
  <CharactersWithSpaces>669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2021-10-28T07:31:00Z</dcterms:created>
  <dc:creator>Administrator.SC-202008211516</dc:creator>
  <cp:lastModifiedBy>王惠（虎媽）</cp:lastModifiedBy>
  <cp:lastPrinted>2021-10-29T06:48:00Z</cp:lastPrinted>
  <dcterms:modified xsi:type="dcterms:W3CDTF">2022-10-25T00:51:21Z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FF52F14E7D2047E18DDA871620551739</vt:lpwstr>
  </property>
</Properties>
</file>